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9FD" w:rsidRPr="00BC4859" w:rsidRDefault="007769FD" w:rsidP="007769FD">
      <w:pPr>
        <w:suppressAutoHyphens/>
        <w:jc w:val="center"/>
        <w:rPr>
          <w:b/>
          <w:bCs/>
          <w:sz w:val="24"/>
          <w:szCs w:val="24"/>
        </w:rPr>
      </w:pPr>
      <w:r w:rsidRPr="00BC4859">
        <w:rPr>
          <w:b/>
          <w:bCs/>
          <w:sz w:val="24"/>
          <w:szCs w:val="24"/>
        </w:rPr>
        <w:t>СООБЩЕНИЕ</w:t>
      </w:r>
    </w:p>
    <w:p w:rsidR="007769FD" w:rsidRPr="00BC4859" w:rsidRDefault="007769FD" w:rsidP="007769FD">
      <w:pPr>
        <w:suppressAutoHyphens/>
        <w:jc w:val="center"/>
        <w:rPr>
          <w:bCs/>
          <w:sz w:val="24"/>
          <w:szCs w:val="24"/>
        </w:rPr>
      </w:pPr>
      <w:r w:rsidRPr="00BC4859">
        <w:rPr>
          <w:bCs/>
          <w:sz w:val="24"/>
          <w:szCs w:val="24"/>
        </w:rPr>
        <w:t xml:space="preserve">О </w:t>
      </w:r>
      <w:r w:rsidRPr="006704C6">
        <w:rPr>
          <w:bCs/>
          <w:sz w:val="24"/>
          <w:szCs w:val="24"/>
        </w:rPr>
        <w:t>ПРОВЕДЕНИИ</w:t>
      </w:r>
      <w:r w:rsidRPr="00BC4859">
        <w:rPr>
          <w:bCs/>
          <w:sz w:val="24"/>
          <w:szCs w:val="24"/>
        </w:rPr>
        <w:t xml:space="preserve"> ОБЩЕГО СОБРАНИЯ АКЦИОНЕРОВ</w:t>
      </w:r>
      <w:r w:rsidRPr="004F3E65">
        <w:rPr>
          <w:bCs/>
          <w:sz w:val="24"/>
          <w:szCs w:val="24"/>
        </w:rPr>
        <w:t xml:space="preserve"> ОБЩЕСТВА</w:t>
      </w:r>
      <w:r w:rsidRPr="00BC4859">
        <w:rPr>
          <w:bCs/>
          <w:sz w:val="24"/>
          <w:szCs w:val="24"/>
        </w:rPr>
        <w:t xml:space="preserve"> </w:t>
      </w:r>
    </w:p>
    <w:p w:rsidR="00BC219B" w:rsidRPr="00D0682C" w:rsidRDefault="00BC219B" w:rsidP="00412DD4">
      <w:pPr>
        <w:rPr>
          <w:b/>
          <w:bCs/>
          <w:i/>
          <w:iCs/>
          <w:sz w:val="4"/>
          <w:szCs w:val="4"/>
        </w:rPr>
      </w:pPr>
    </w:p>
    <w:tbl>
      <w:tblPr>
        <w:tblW w:w="1077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/>
      </w:tblPr>
      <w:tblGrid>
        <w:gridCol w:w="4253"/>
        <w:gridCol w:w="6520"/>
      </w:tblGrid>
      <w:tr w:rsidR="00BC219B" w:rsidRPr="00D0682C" w:rsidTr="00F8415F">
        <w:trPr>
          <w:cantSplit/>
        </w:trPr>
        <w:tc>
          <w:tcPr>
            <w:tcW w:w="4253" w:type="dxa"/>
          </w:tcPr>
          <w:p w:rsidR="00BC219B" w:rsidRPr="001770AD" w:rsidRDefault="00BC219B" w:rsidP="00F33B93">
            <w:r w:rsidRPr="001770AD">
              <w:t>Полное фирменное наименование общества:</w:t>
            </w:r>
          </w:p>
        </w:tc>
        <w:tc>
          <w:tcPr>
            <w:tcW w:w="6520" w:type="dxa"/>
            <w:vAlign w:val="center"/>
          </w:tcPr>
          <w:p w:rsidR="00BC219B" w:rsidRPr="001770AD" w:rsidRDefault="00203045" w:rsidP="004F3E65">
            <w:pPr>
              <w:jc w:val="both"/>
              <w:rPr>
                <w:b/>
                <w:bCs/>
              </w:rPr>
            </w:pPr>
            <w:r w:rsidRPr="00203045">
              <w:rPr>
                <w:b/>
                <w:bCs/>
              </w:rPr>
              <w:t>Акционерное общество «Олонецкий хлебозавод»</w:t>
            </w:r>
          </w:p>
        </w:tc>
      </w:tr>
      <w:tr w:rsidR="00BC219B" w:rsidRPr="00D0682C" w:rsidTr="00F8415F">
        <w:trPr>
          <w:cantSplit/>
          <w:trHeight w:val="262"/>
        </w:trPr>
        <w:tc>
          <w:tcPr>
            <w:tcW w:w="4253" w:type="dxa"/>
          </w:tcPr>
          <w:p w:rsidR="00BC219B" w:rsidRPr="001770AD" w:rsidRDefault="00BC219B" w:rsidP="00F33B93">
            <w:r w:rsidRPr="001770AD">
              <w:t>Место нахождения общества:</w:t>
            </w:r>
          </w:p>
        </w:tc>
        <w:tc>
          <w:tcPr>
            <w:tcW w:w="6520" w:type="dxa"/>
            <w:vAlign w:val="center"/>
          </w:tcPr>
          <w:p w:rsidR="00BC219B" w:rsidRPr="00423635" w:rsidRDefault="00203045" w:rsidP="00423635">
            <w:pPr>
              <w:jc w:val="both"/>
              <w:rPr>
                <w:b/>
                <w:snapToGrid w:val="0"/>
              </w:rPr>
            </w:pPr>
            <w:r w:rsidRPr="00203045">
              <w:rPr>
                <w:b/>
                <w:snapToGrid w:val="0"/>
              </w:rPr>
              <w:t>Республика Карелия, г. Олонец, ул. Ленина, дом 39</w:t>
            </w:r>
          </w:p>
        </w:tc>
      </w:tr>
      <w:tr w:rsidR="00BC219B" w:rsidRPr="00D0682C" w:rsidTr="00F8415F">
        <w:trPr>
          <w:cantSplit/>
        </w:trPr>
        <w:tc>
          <w:tcPr>
            <w:tcW w:w="4253" w:type="dxa"/>
          </w:tcPr>
          <w:p w:rsidR="00BC219B" w:rsidRPr="001770AD" w:rsidRDefault="00BC219B" w:rsidP="00F33B93">
            <w:r w:rsidRPr="001770AD">
              <w:t>Вид общего собрания:</w:t>
            </w:r>
          </w:p>
        </w:tc>
        <w:tc>
          <w:tcPr>
            <w:tcW w:w="6520" w:type="dxa"/>
            <w:vAlign w:val="center"/>
          </w:tcPr>
          <w:p w:rsidR="00BC219B" w:rsidRPr="001770AD" w:rsidRDefault="007D7527" w:rsidP="00EA6F42">
            <w:pPr>
              <w:rPr>
                <w:b/>
                <w:bCs/>
              </w:rPr>
            </w:pPr>
            <w:r>
              <w:rPr>
                <w:b/>
                <w:bCs/>
              </w:rPr>
              <w:t>Годовое</w:t>
            </w:r>
          </w:p>
        </w:tc>
      </w:tr>
      <w:tr w:rsidR="00BC219B" w:rsidRPr="00D0682C" w:rsidTr="00F8415F">
        <w:trPr>
          <w:cantSplit/>
        </w:trPr>
        <w:tc>
          <w:tcPr>
            <w:tcW w:w="4253" w:type="dxa"/>
          </w:tcPr>
          <w:p w:rsidR="00BC219B" w:rsidRPr="001770AD" w:rsidRDefault="00BC219B" w:rsidP="00F33B93">
            <w:r w:rsidRPr="001770AD">
              <w:t>Форма проведения общего собрания:</w:t>
            </w:r>
          </w:p>
        </w:tc>
        <w:tc>
          <w:tcPr>
            <w:tcW w:w="6520" w:type="dxa"/>
            <w:vAlign w:val="center"/>
          </w:tcPr>
          <w:p w:rsidR="00BC219B" w:rsidRPr="001770AD" w:rsidRDefault="00EA6F42" w:rsidP="00EA6F42">
            <w:pPr>
              <w:rPr>
                <w:b/>
                <w:bCs/>
              </w:rPr>
            </w:pPr>
            <w:r>
              <w:rPr>
                <w:b/>
                <w:bCs/>
              </w:rPr>
              <w:t>Заочное голосование</w:t>
            </w:r>
          </w:p>
        </w:tc>
      </w:tr>
      <w:tr w:rsidR="00BC219B" w:rsidRPr="00D0682C" w:rsidTr="00F8415F">
        <w:trPr>
          <w:cantSplit/>
        </w:trPr>
        <w:tc>
          <w:tcPr>
            <w:tcW w:w="4253" w:type="dxa"/>
          </w:tcPr>
          <w:p w:rsidR="00BC219B" w:rsidRPr="001770AD" w:rsidRDefault="00EA6F42" w:rsidP="000645FB">
            <w:r w:rsidRPr="001770AD">
              <w:t>Дата</w:t>
            </w:r>
            <w:r>
              <w:t xml:space="preserve"> окончания приема</w:t>
            </w:r>
            <w:r w:rsidR="000645FB">
              <w:t xml:space="preserve"> </w:t>
            </w:r>
            <w:r>
              <w:t>бюллетеней для голосования</w:t>
            </w:r>
            <w:r w:rsidRPr="001770AD">
              <w:t>:</w:t>
            </w:r>
          </w:p>
        </w:tc>
        <w:tc>
          <w:tcPr>
            <w:tcW w:w="6520" w:type="dxa"/>
            <w:vAlign w:val="center"/>
          </w:tcPr>
          <w:p w:rsidR="00BC219B" w:rsidRPr="00A1262B" w:rsidRDefault="00A1262B" w:rsidP="00A1262B">
            <w:pPr>
              <w:rPr>
                <w:b/>
                <w:bCs/>
              </w:rPr>
            </w:pPr>
            <w:r w:rsidRPr="00A1262B">
              <w:rPr>
                <w:b/>
                <w:bCs/>
              </w:rPr>
              <w:t>20</w:t>
            </w:r>
            <w:r w:rsidR="00203045" w:rsidRPr="00A1262B">
              <w:rPr>
                <w:b/>
                <w:bCs/>
              </w:rPr>
              <w:t xml:space="preserve"> </w:t>
            </w:r>
            <w:r w:rsidR="005B23F1" w:rsidRPr="00A1262B">
              <w:rPr>
                <w:b/>
                <w:bCs/>
              </w:rPr>
              <w:t>июня</w:t>
            </w:r>
            <w:r w:rsidR="00203045" w:rsidRPr="00A1262B">
              <w:rPr>
                <w:b/>
                <w:bCs/>
              </w:rPr>
              <w:t xml:space="preserve"> 202</w:t>
            </w:r>
            <w:r w:rsidR="009D7673" w:rsidRPr="00A1262B">
              <w:rPr>
                <w:b/>
                <w:bCs/>
              </w:rPr>
              <w:t>4</w:t>
            </w:r>
            <w:r w:rsidR="00203045" w:rsidRPr="00A1262B">
              <w:rPr>
                <w:b/>
                <w:bCs/>
              </w:rPr>
              <w:t xml:space="preserve"> года</w:t>
            </w:r>
          </w:p>
        </w:tc>
      </w:tr>
      <w:tr w:rsidR="00BC219B" w:rsidRPr="00D0682C" w:rsidTr="00F8415F">
        <w:trPr>
          <w:cantSplit/>
          <w:trHeight w:val="637"/>
        </w:trPr>
        <w:tc>
          <w:tcPr>
            <w:tcW w:w="4253" w:type="dxa"/>
          </w:tcPr>
          <w:p w:rsidR="00BC219B" w:rsidRPr="001770AD" w:rsidRDefault="007B69C6" w:rsidP="001770AD">
            <w:pPr>
              <w:pStyle w:val="ConsPlusNormal"/>
              <w:jc w:val="both"/>
            </w:pPr>
            <w:r w:rsidRPr="001770AD">
              <w:rPr>
                <w:rFonts w:ascii="Times New Roman" w:hAnsi="Times New Roman" w:cs="Times New Roman"/>
                <w:snapToGrid w:val="0"/>
              </w:rPr>
              <w:t>Дата</w:t>
            </w:r>
            <w:r w:rsidRPr="001770AD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, на которую определяются (фиксируются) лица, имеющие право на участие в общем собрании:</w:t>
            </w:r>
            <w:r w:rsidR="001770AD" w:rsidRPr="001770AD">
              <w:t xml:space="preserve"> </w:t>
            </w:r>
          </w:p>
        </w:tc>
        <w:tc>
          <w:tcPr>
            <w:tcW w:w="6520" w:type="dxa"/>
            <w:vAlign w:val="center"/>
          </w:tcPr>
          <w:p w:rsidR="00BC219B" w:rsidRPr="00A1262B" w:rsidRDefault="00A1262B" w:rsidP="00A1262B">
            <w:pPr>
              <w:rPr>
                <w:b/>
                <w:bCs/>
              </w:rPr>
            </w:pPr>
            <w:r w:rsidRPr="00A1262B">
              <w:rPr>
                <w:b/>
                <w:bCs/>
              </w:rPr>
              <w:t>26</w:t>
            </w:r>
            <w:r w:rsidR="00203045" w:rsidRPr="00A1262B">
              <w:rPr>
                <w:b/>
                <w:bCs/>
              </w:rPr>
              <w:t xml:space="preserve"> </w:t>
            </w:r>
            <w:r w:rsidR="005B23F1" w:rsidRPr="00A1262B">
              <w:rPr>
                <w:b/>
                <w:bCs/>
              </w:rPr>
              <w:t>мая</w:t>
            </w:r>
            <w:r w:rsidR="00203045" w:rsidRPr="00A1262B">
              <w:rPr>
                <w:b/>
                <w:bCs/>
              </w:rPr>
              <w:t xml:space="preserve"> 202</w:t>
            </w:r>
            <w:r w:rsidR="009D7673" w:rsidRPr="00A1262B">
              <w:rPr>
                <w:b/>
                <w:bCs/>
              </w:rPr>
              <w:t>4</w:t>
            </w:r>
            <w:r w:rsidR="00203045" w:rsidRPr="00A1262B">
              <w:rPr>
                <w:b/>
                <w:bCs/>
              </w:rPr>
              <w:t xml:space="preserve"> года</w:t>
            </w:r>
          </w:p>
        </w:tc>
      </w:tr>
      <w:tr w:rsidR="00BC219B" w:rsidRPr="00D0682C" w:rsidTr="00F8415F">
        <w:trPr>
          <w:cantSplit/>
        </w:trPr>
        <w:tc>
          <w:tcPr>
            <w:tcW w:w="4253" w:type="dxa"/>
          </w:tcPr>
          <w:p w:rsidR="00BC219B" w:rsidRPr="001770AD" w:rsidRDefault="007B69C6" w:rsidP="007B69C6">
            <w:pPr>
              <w:pStyle w:val="ConsPlusNormal"/>
              <w:jc w:val="both"/>
            </w:pPr>
            <w:r w:rsidRPr="001770AD">
              <w:rPr>
                <w:rFonts w:ascii="Times New Roman" w:hAnsi="Times New Roman" w:cs="Times New Roman"/>
              </w:rPr>
              <w:t xml:space="preserve">Категории (типы) акций, владельцы которых имеют право голоса по вопросам повестки дня общего собрания акционеров: </w:t>
            </w:r>
          </w:p>
        </w:tc>
        <w:tc>
          <w:tcPr>
            <w:tcW w:w="6520" w:type="dxa"/>
            <w:vAlign w:val="center"/>
          </w:tcPr>
          <w:p w:rsidR="00BC219B" w:rsidRPr="001770AD" w:rsidRDefault="008C6D0B" w:rsidP="008C6D0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Акции </w:t>
            </w:r>
            <w:r w:rsidR="00203045" w:rsidRPr="00203045">
              <w:rPr>
                <w:b/>
                <w:bCs/>
              </w:rPr>
              <w:t>обыкновенные</w:t>
            </w:r>
          </w:p>
        </w:tc>
      </w:tr>
      <w:tr w:rsidR="007F248E" w:rsidRPr="00D0682C" w:rsidTr="00F8415F">
        <w:trPr>
          <w:cantSplit/>
        </w:trPr>
        <w:tc>
          <w:tcPr>
            <w:tcW w:w="4253" w:type="dxa"/>
          </w:tcPr>
          <w:p w:rsidR="007F248E" w:rsidRPr="007F248E" w:rsidRDefault="007F248E" w:rsidP="00F8415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F248E">
              <w:rPr>
                <w:rFonts w:ascii="Times New Roman" w:hAnsi="Times New Roman" w:cs="Times New Roman"/>
              </w:rPr>
              <w:t>Почтовый адрес</w:t>
            </w:r>
            <w:r w:rsidR="00F841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для </w:t>
            </w:r>
            <w:r w:rsidRPr="007F248E">
              <w:rPr>
                <w:rFonts w:ascii="Times New Roman" w:hAnsi="Times New Roman" w:cs="Times New Roman"/>
              </w:rPr>
              <w:t>направл</w:t>
            </w:r>
            <w:r>
              <w:rPr>
                <w:rFonts w:ascii="Times New Roman" w:hAnsi="Times New Roman" w:cs="Times New Roman"/>
              </w:rPr>
              <w:t>ения</w:t>
            </w:r>
            <w:r w:rsidRPr="007F248E">
              <w:rPr>
                <w:rFonts w:ascii="Times New Roman" w:hAnsi="Times New Roman" w:cs="Times New Roman"/>
              </w:rPr>
              <w:t xml:space="preserve"> заполненны</w:t>
            </w:r>
            <w:r>
              <w:rPr>
                <w:rFonts w:ascii="Times New Roman" w:hAnsi="Times New Roman" w:cs="Times New Roman"/>
              </w:rPr>
              <w:t>х</w:t>
            </w:r>
            <w:r w:rsidRPr="007F248E">
              <w:rPr>
                <w:rFonts w:ascii="Times New Roman" w:hAnsi="Times New Roman" w:cs="Times New Roman"/>
              </w:rPr>
              <w:t xml:space="preserve"> бюллетен</w:t>
            </w:r>
            <w:r>
              <w:rPr>
                <w:rFonts w:ascii="Times New Roman" w:hAnsi="Times New Roman" w:cs="Times New Roman"/>
              </w:rPr>
              <w:t>ей</w:t>
            </w:r>
            <w:r w:rsidR="000645FB">
              <w:rPr>
                <w:rFonts w:ascii="Times New Roman" w:hAnsi="Times New Roman" w:cs="Times New Roman"/>
              </w:rPr>
              <w:t xml:space="preserve"> для голосования</w:t>
            </w:r>
            <w:r w:rsidRPr="007F248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520" w:type="dxa"/>
            <w:vAlign w:val="center"/>
          </w:tcPr>
          <w:p w:rsidR="007F248E" w:rsidRPr="001770AD" w:rsidRDefault="009D7673" w:rsidP="00F33B93">
            <w:pPr>
              <w:rPr>
                <w:b/>
                <w:bCs/>
              </w:rPr>
            </w:pPr>
            <w:r>
              <w:rPr>
                <w:b/>
                <w:bCs/>
              </w:rPr>
              <w:t>186000,</w:t>
            </w:r>
            <w:r w:rsidR="00203045">
              <w:rPr>
                <w:b/>
                <w:bCs/>
              </w:rPr>
              <w:t xml:space="preserve"> </w:t>
            </w:r>
            <w:r w:rsidR="00203045" w:rsidRPr="00203045">
              <w:rPr>
                <w:b/>
                <w:bCs/>
              </w:rPr>
              <w:t>Республика Карелия, г. Олонец, ул. Ленина, дом 39</w:t>
            </w:r>
          </w:p>
        </w:tc>
      </w:tr>
    </w:tbl>
    <w:p w:rsidR="002E627D" w:rsidRPr="007769FD" w:rsidRDefault="002E627D" w:rsidP="002E627D">
      <w:pPr>
        <w:rPr>
          <w:b/>
          <w:bCs/>
          <w:i/>
          <w:iCs/>
        </w:rPr>
      </w:pPr>
    </w:p>
    <w:p w:rsidR="002E627D" w:rsidRPr="007769FD" w:rsidRDefault="00BC219B" w:rsidP="002E627D">
      <w:pPr>
        <w:rPr>
          <w:b/>
          <w:bCs/>
          <w:iCs/>
        </w:rPr>
      </w:pPr>
      <w:r w:rsidRPr="002E627D">
        <w:rPr>
          <w:b/>
          <w:bCs/>
          <w:iCs/>
        </w:rPr>
        <w:t>Повестка дня общего собрания:</w:t>
      </w:r>
    </w:p>
    <w:p w:rsidR="00A1262B" w:rsidRPr="00CA1B49" w:rsidRDefault="00A1262B" w:rsidP="00A1262B">
      <w:pPr>
        <w:numPr>
          <w:ilvl w:val="0"/>
          <w:numId w:val="2"/>
        </w:numPr>
        <w:tabs>
          <w:tab w:val="left" w:pos="709"/>
        </w:tabs>
        <w:suppressAutoHyphens/>
        <w:ind w:right="-1" w:hanging="6"/>
        <w:jc w:val="both"/>
        <w:rPr>
          <w:lang w:eastAsia="ar-SA"/>
        </w:rPr>
      </w:pPr>
      <w:r w:rsidRPr="00CA1B49">
        <w:rPr>
          <w:lang w:eastAsia="ar-SA"/>
        </w:rPr>
        <w:t>1. Утверждение годового отчета</w:t>
      </w:r>
      <w:r>
        <w:rPr>
          <w:lang w:eastAsia="ar-SA"/>
        </w:rPr>
        <w:t xml:space="preserve">, </w:t>
      </w:r>
      <w:r w:rsidRPr="00CA1B49">
        <w:rPr>
          <w:lang w:eastAsia="ar-SA"/>
        </w:rPr>
        <w:t>годовой бухгалтерской (финансовой) отчетности общества.</w:t>
      </w:r>
    </w:p>
    <w:p w:rsidR="00A1262B" w:rsidRPr="00CA1B49" w:rsidRDefault="00A1262B" w:rsidP="00A1262B">
      <w:pPr>
        <w:numPr>
          <w:ilvl w:val="0"/>
          <w:numId w:val="2"/>
        </w:numPr>
        <w:tabs>
          <w:tab w:val="left" w:pos="567"/>
        </w:tabs>
        <w:suppressAutoHyphens/>
        <w:ind w:right="-1" w:hanging="6"/>
        <w:jc w:val="both"/>
        <w:rPr>
          <w:i/>
          <w:strike/>
          <w:color w:val="FF0000"/>
          <w:lang w:eastAsia="ar-SA"/>
        </w:rPr>
      </w:pPr>
      <w:r>
        <w:rPr>
          <w:lang w:eastAsia="ar-SA"/>
        </w:rPr>
        <w:t>2</w:t>
      </w:r>
      <w:r w:rsidRPr="00CA1B49">
        <w:rPr>
          <w:lang w:eastAsia="ar-SA"/>
        </w:rPr>
        <w:t xml:space="preserve">. Утверждение распределения прибыли (в том числе выплата (объявление) дивидендов) и убытков общества по результатам отчетного года. </w:t>
      </w:r>
    </w:p>
    <w:p w:rsidR="00A1262B" w:rsidRPr="00CA1B49" w:rsidRDefault="00A1262B" w:rsidP="00A1262B">
      <w:pPr>
        <w:numPr>
          <w:ilvl w:val="0"/>
          <w:numId w:val="2"/>
        </w:numPr>
        <w:tabs>
          <w:tab w:val="left" w:pos="709"/>
        </w:tabs>
        <w:suppressAutoHyphens/>
        <w:ind w:right="-1" w:hanging="6"/>
        <w:jc w:val="both"/>
        <w:rPr>
          <w:i/>
          <w:color w:val="FF0000"/>
          <w:lang w:eastAsia="ar-SA"/>
        </w:rPr>
      </w:pPr>
      <w:r>
        <w:rPr>
          <w:lang w:eastAsia="ar-SA"/>
        </w:rPr>
        <w:t>3</w:t>
      </w:r>
      <w:r w:rsidRPr="00CA1B49">
        <w:rPr>
          <w:lang w:eastAsia="ar-SA"/>
        </w:rPr>
        <w:t xml:space="preserve">. </w:t>
      </w:r>
      <w:r w:rsidRPr="008700A9">
        <w:rPr>
          <w:lang w:eastAsia="ar-SA"/>
        </w:rPr>
        <w:t>Избрание совета директоров общества</w:t>
      </w:r>
      <w:r w:rsidRPr="00CA1B49">
        <w:rPr>
          <w:lang w:eastAsia="ar-SA"/>
        </w:rPr>
        <w:t xml:space="preserve">. </w:t>
      </w:r>
    </w:p>
    <w:p w:rsidR="00A1262B" w:rsidRPr="00CA1B49" w:rsidRDefault="00A1262B" w:rsidP="00A1262B">
      <w:pPr>
        <w:numPr>
          <w:ilvl w:val="0"/>
          <w:numId w:val="2"/>
        </w:numPr>
        <w:tabs>
          <w:tab w:val="left" w:pos="709"/>
        </w:tabs>
        <w:suppressAutoHyphens/>
        <w:ind w:right="-1" w:hanging="6"/>
        <w:jc w:val="both"/>
        <w:rPr>
          <w:rFonts w:ascii="Arial" w:hAnsi="Arial"/>
          <w:i/>
          <w:iCs/>
          <w:lang w:eastAsia="ar-SA"/>
        </w:rPr>
      </w:pPr>
      <w:r>
        <w:rPr>
          <w:lang w:eastAsia="ar-SA"/>
        </w:rPr>
        <w:t>4</w:t>
      </w:r>
      <w:r w:rsidRPr="00CA1B49">
        <w:rPr>
          <w:lang w:eastAsia="ar-SA"/>
        </w:rPr>
        <w:t>. Избрание реви</w:t>
      </w:r>
      <w:r>
        <w:rPr>
          <w:lang w:eastAsia="ar-SA"/>
        </w:rPr>
        <w:t>зора</w:t>
      </w:r>
      <w:r w:rsidRPr="00CA1B49">
        <w:rPr>
          <w:lang w:eastAsia="ar-SA"/>
        </w:rPr>
        <w:t xml:space="preserve"> общества.</w:t>
      </w:r>
      <w:r w:rsidRPr="00CA1B49">
        <w:rPr>
          <w:rFonts w:ascii="Arial" w:hAnsi="Arial"/>
          <w:i/>
          <w:iCs/>
          <w:lang w:eastAsia="ar-SA"/>
        </w:rPr>
        <w:t xml:space="preserve"> </w:t>
      </w:r>
    </w:p>
    <w:p w:rsidR="005B23F1" w:rsidRDefault="005B23F1" w:rsidP="005B23F1">
      <w:pPr>
        <w:tabs>
          <w:tab w:val="left" w:pos="284"/>
        </w:tabs>
        <w:suppressAutoHyphens/>
        <w:ind w:firstLine="284"/>
        <w:jc w:val="both"/>
      </w:pPr>
    </w:p>
    <w:p w:rsidR="00A1262B" w:rsidRPr="00D15A3B" w:rsidRDefault="00395218" w:rsidP="00A1262B">
      <w:pPr>
        <w:ind w:right="-1" w:firstLine="567"/>
        <w:jc w:val="both"/>
        <w:rPr>
          <w:iCs/>
        </w:rPr>
      </w:pPr>
      <w:r w:rsidRPr="00775781">
        <w:t>Информация (материалы), подлежащая предоставлению лицам, имеющим право на участие в общем собрании, предоставляется для ознакомления</w:t>
      </w:r>
      <w:r w:rsidRPr="00775781">
        <w:rPr>
          <w:iCs/>
        </w:rPr>
        <w:t xml:space="preserve"> в течение </w:t>
      </w:r>
      <w:r w:rsidR="00A1262B" w:rsidRPr="00775781">
        <w:rPr>
          <w:iCs/>
        </w:rPr>
        <w:t xml:space="preserve">20 дней до </w:t>
      </w:r>
      <w:r w:rsidR="00A1262B">
        <w:rPr>
          <w:iCs/>
        </w:rPr>
        <w:t xml:space="preserve">даты окончания приема бюллетеней для голосования, </w:t>
      </w:r>
      <w:r w:rsidR="00A1262B" w:rsidRPr="00D15A3B">
        <w:rPr>
          <w:iCs/>
        </w:rPr>
        <w:t>в рабочие дни общества</w:t>
      </w:r>
      <w:r w:rsidR="00A1262B">
        <w:rPr>
          <w:iCs/>
        </w:rPr>
        <w:t xml:space="preserve"> </w:t>
      </w:r>
      <w:r w:rsidR="00A1262B" w:rsidRPr="00203045">
        <w:rPr>
          <w:iCs/>
        </w:rPr>
        <w:t xml:space="preserve">с </w:t>
      </w:r>
      <w:r w:rsidR="00A1262B" w:rsidRPr="00D15A3B">
        <w:rPr>
          <w:iCs/>
        </w:rPr>
        <w:t>14.00 – 16.00 часов, по адресу: 186000, Республика Карелия, г. Олонец, ул. Ленина, д. 39, бухгалтерия общества</w:t>
      </w:r>
      <w:r w:rsidR="00A1262B">
        <w:rPr>
          <w:iCs/>
        </w:rPr>
        <w:t>.</w:t>
      </w:r>
      <w:r w:rsidR="00A1262B" w:rsidRPr="00D15A3B">
        <w:rPr>
          <w:iCs/>
        </w:rPr>
        <w:t xml:space="preserve"> </w:t>
      </w:r>
    </w:p>
    <w:p w:rsidR="00593413" w:rsidRDefault="00203045" w:rsidP="005B23F1">
      <w:pPr>
        <w:tabs>
          <w:tab w:val="left" w:pos="284"/>
        </w:tabs>
        <w:suppressAutoHyphens/>
        <w:ind w:firstLine="284"/>
        <w:jc w:val="both"/>
      </w:pPr>
      <w:r>
        <w:rPr>
          <w:iCs/>
        </w:rPr>
        <w:t xml:space="preserve"> </w:t>
      </w:r>
      <w:r w:rsidR="00DE1616" w:rsidRPr="00345167">
        <w:t>В случае если зарегистрированным в реестре акционеров общества лицом является номинальный держатель акций</w:t>
      </w:r>
      <w:r w:rsidR="00CB6E76">
        <w:t>,</w:t>
      </w:r>
      <w:r w:rsidR="00DE1616" w:rsidRPr="00345167">
        <w:t xml:space="preserve"> информация (материалы), подлежащая предоставлению лицам, имеющим право на участие в общем собрании акционеров, при подготовке к проведению общего собрания акционеров общества</w:t>
      </w:r>
      <w:r w:rsidR="00DE1616">
        <w:t>,</w:t>
      </w:r>
      <w:r w:rsidR="00DE1616" w:rsidRPr="00345167">
        <w:t xml:space="preserve"> </w:t>
      </w:r>
      <w:r w:rsidR="00C37486">
        <w:t>направляется в электронной форме номинальному держателю</w:t>
      </w:r>
      <w:r w:rsidR="00DE1616">
        <w:t>.</w:t>
      </w:r>
    </w:p>
    <w:p w:rsidR="007F248E" w:rsidRDefault="007F248E" w:rsidP="007B69C6">
      <w:pPr>
        <w:tabs>
          <w:tab w:val="left" w:pos="284"/>
        </w:tabs>
        <w:suppressAutoHyphens/>
        <w:ind w:firstLine="284"/>
        <w:jc w:val="both"/>
      </w:pPr>
      <w:r>
        <w:t>Лица, имеющие право на участие в общем собрании, вправе принять участие в собрании одним из следующих способов:</w:t>
      </w:r>
    </w:p>
    <w:p w:rsidR="007F248E" w:rsidRDefault="007F248E" w:rsidP="007B69C6">
      <w:pPr>
        <w:tabs>
          <w:tab w:val="left" w:pos="284"/>
        </w:tabs>
        <w:suppressAutoHyphens/>
        <w:ind w:firstLine="284"/>
        <w:jc w:val="both"/>
      </w:pPr>
      <w:r>
        <w:t>1) Направить заполненны</w:t>
      </w:r>
      <w:r w:rsidR="0028225A">
        <w:t>е и подписанные бюллетени</w:t>
      </w:r>
      <w:r>
        <w:t xml:space="preserve"> по адресу, указанному в настоящем сообщении (с приложением, </w:t>
      </w:r>
      <w:proofErr w:type="gramStart"/>
      <w:r>
        <w:t>в</w:t>
      </w:r>
      <w:proofErr w:type="gramEnd"/>
      <w:r>
        <w:t xml:space="preserve"> соответствующих </w:t>
      </w:r>
      <w:proofErr w:type="gramStart"/>
      <w:r>
        <w:t>случаях</w:t>
      </w:r>
      <w:proofErr w:type="gramEnd"/>
      <w:r>
        <w:t>, документов, подтверждающих полномочия лиц, подписавших бюллетени</w:t>
      </w:r>
      <w:r w:rsidR="005417AE">
        <w:t xml:space="preserve"> для голосования</w:t>
      </w:r>
      <w:r>
        <w:t xml:space="preserve">); </w:t>
      </w:r>
    </w:p>
    <w:p w:rsidR="00B24461" w:rsidRDefault="007F248E" w:rsidP="00B24461">
      <w:pPr>
        <w:autoSpaceDE w:val="0"/>
        <w:autoSpaceDN w:val="0"/>
        <w:adjustRightInd w:val="0"/>
        <w:ind w:firstLine="284"/>
        <w:jc w:val="both"/>
        <w:rPr>
          <w:rFonts w:eastAsia="Calibri"/>
        </w:rPr>
      </w:pPr>
      <w:r>
        <w:t xml:space="preserve">2) </w:t>
      </w:r>
      <w:r w:rsidR="00B24461">
        <w:rPr>
          <w:rFonts w:eastAsia="Calibri"/>
        </w:rPr>
        <w:t xml:space="preserve">Лица, имеющие право на участие в общем собрании, права на ценные </w:t>
      </w:r>
      <w:proofErr w:type="gramStart"/>
      <w:r w:rsidR="00B24461">
        <w:rPr>
          <w:rFonts w:eastAsia="Calibri"/>
        </w:rPr>
        <w:t>бумаги</w:t>
      </w:r>
      <w:proofErr w:type="gramEnd"/>
      <w:r w:rsidR="00B24461">
        <w:rPr>
          <w:rFonts w:eastAsia="Calibri"/>
        </w:rPr>
        <w:t xml:space="preserve"> которых учитываются номинальным держателем, иностранным номинальным держателем, иностранной организацией, вправе</w:t>
      </w:r>
      <w:r w:rsidR="00B24461" w:rsidRPr="00DE1616">
        <w:rPr>
          <w:rFonts w:eastAsia="Calibri"/>
        </w:rPr>
        <w:t xml:space="preserve"> </w:t>
      </w:r>
      <w:r w:rsidR="00B24461">
        <w:rPr>
          <w:rFonts w:eastAsia="Calibri"/>
        </w:rPr>
        <w:t>принять участие в общем собрании акционеров и осуществить право голоса в порядке, предусмотренном ст. 8.9 ФЗ «О рынке ценных бумаг» №39-ФЗ от 22.04.1996 г., путем дачи указаний (инструкций) о голосовании таким организациям.</w:t>
      </w:r>
    </w:p>
    <w:p w:rsidR="00A473FF" w:rsidRPr="00A473FF" w:rsidRDefault="00A473FF" w:rsidP="00B24461">
      <w:pPr>
        <w:autoSpaceDE w:val="0"/>
        <w:autoSpaceDN w:val="0"/>
        <w:adjustRightInd w:val="0"/>
        <w:ind w:firstLine="284"/>
        <w:jc w:val="both"/>
        <w:rPr>
          <w:rFonts w:eastAsia="Calibri"/>
        </w:rPr>
      </w:pPr>
    </w:p>
    <w:p w:rsidR="00A473FF" w:rsidRPr="00A473FF" w:rsidRDefault="00A473FF" w:rsidP="00A473FF">
      <w:pPr>
        <w:pStyle w:val="Default"/>
        <w:ind w:firstLine="284"/>
        <w:jc w:val="both"/>
        <w:rPr>
          <w:sz w:val="20"/>
          <w:szCs w:val="20"/>
        </w:rPr>
      </w:pPr>
      <w:proofErr w:type="gramStart"/>
      <w:r w:rsidRPr="00A473FF">
        <w:rPr>
          <w:sz w:val="20"/>
          <w:szCs w:val="20"/>
        </w:rPr>
        <w:t xml:space="preserve">Принявшими участие в </w:t>
      </w:r>
      <w:r>
        <w:rPr>
          <w:sz w:val="20"/>
          <w:szCs w:val="20"/>
        </w:rPr>
        <w:t>о</w:t>
      </w:r>
      <w:r w:rsidRPr="00A473FF">
        <w:rPr>
          <w:sz w:val="20"/>
          <w:szCs w:val="20"/>
        </w:rPr>
        <w:t xml:space="preserve">бщем собрании акционеров считаются акционеры, бюллетени которых </w:t>
      </w:r>
      <w:r w:rsidRPr="00801B2A">
        <w:rPr>
          <w:color w:val="auto"/>
          <w:sz w:val="20"/>
          <w:szCs w:val="20"/>
        </w:rPr>
        <w:t xml:space="preserve">получены </w:t>
      </w:r>
      <w:r w:rsidRPr="00801B2A">
        <w:rPr>
          <w:color w:val="auto"/>
          <w:sz w:val="20"/>
          <w:szCs w:val="20"/>
          <w:u w:val="single"/>
        </w:rPr>
        <w:t>до даты окончания приема бюллетеней</w:t>
      </w:r>
      <w:r w:rsidR="000645FB" w:rsidRPr="00801B2A">
        <w:rPr>
          <w:color w:val="auto"/>
          <w:sz w:val="20"/>
          <w:szCs w:val="20"/>
          <w:u w:val="single"/>
        </w:rPr>
        <w:t xml:space="preserve"> для голосования</w:t>
      </w:r>
      <w:r w:rsidRPr="00801B2A">
        <w:rPr>
          <w:color w:val="auto"/>
          <w:sz w:val="20"/>
          <w:szCs w:val="20"/>
        </w:rPr>
        <w:t>, а также акционеры, которые в соответствии с правилами законод</w:t>
      </w:r>
      <w:r w:rsidRPr="00A473FF">
        <w:rPr>
          <w:sz w:val="20"/>
          <w:szCs w:val="20"/>
        </w:rPr>
        <w:t xml:space="preserve">ательства Российской Федерации о ценных бумагах дали лицам, осуществляющим учет их прав на акции, указания (инструкции) о голосовании, если сообщение об их волеизъявлении получены </w:t>
      </w:r>
      <w:r w:rsidRPr="00AE437B">
        <w:rPr>
          <w:sz w:val="20"/>
          <w:szCs w:val="20"/>
          <w:u w:val="single"/>
        </w:rPr>
        <w:t>до даты окончания приема бюллетеней</w:t>
      </w:r>
      <w:r w:rsidR="005417AE" w:rsidRPr="00AE437B">
        <w:rPr>
          <w:sz w:val="20"/>
          <w:szCs w:val="20"/>
          <w:u w:val="single"/>
        </w:rPr>
        <w:t xml:space="preserve"> для голосования</w:t>
      </w:r>
      <w:r w:rsidRPr="00AE437B">
        <w:rPr>
          <w:sz w:val="20"/>
          <w:szCs w:val="20"/>
          <w:u w:val="single"/>
        </w:rPr>
        <w:t xml:space="preserve">. </w:t>
      </w:r>
      <w:proofErr w:type="gramEnd"/>
    </w:p>
    <w:p w:rsidR="00A473FF" w:rsidRDefault="00A473FF" w:rsidP="00B24461">
      <w:pPr>
        <w:autoSpaceDE w:val="0"/>
        <w:autoSpaceDN w:val="0"/>
        <w:adjustRightInd w:val="0"/>
        <w:ind w:firstLine="284"/>
        <w:jc w:val="both"/>
        <w:rPr>
          <w:rFonts w:eastAsia="Calibri"/>
        </w:rPr>
      </w:pPr>
    </w:p>
    <w:p w:rsidR="007F248E" w:rsidRDefault="007F248E" w:rsidP="007B69C6">
      <w:pPr>
        <w:tabs>
          <w:tab w:val="left" w:pos="284"/>
        </w:tabs>
        <w:suppressAutoHyphens/>
        <w:ind w:firstLine="284"/>
        <w:jc w:val="both"/>
      </w:pPr>
    </w:p>
    <w:p w:rsidR="007F248E" w:rsidRDefault="007F248E" w:rsidP="007B69C6">
      <w:pPr>
        <w:tabs>
          <w:tab w:val="left" w:pos="284"/>
        </w:tabs>
        <w:suppressAutoHyphens/>
        <w:ind w:firstLine="284"/>
        <w:jc w:val="both"/>
        <w:rPr>
          <w:iCs/>
        </w:rPr>
      </w:pPr>
      <w:r w:rsidRPr="007F248E">
        <w:rPr>
          <w:b/>
        </w:rPr>
        <w:t>ВНИМАНИЕ!</w:t>
      </w:r>
      <w:r>
        <w:t xml:space="preserve"> Документы, удостоверяющие полномочия правопреемников и представителей лиц, включенных в список лиц, имеющих право на участие в общем собрании (их копии, засвидетельствованные в установленном порядке), прилагаются к направляемым этими лицами бюллетеням для голосования.</w:t>
      </w:r>
    </w:p>
    <w:p w:rsidR="007F248E" w:rsidRPr="00B76B5B" w:rsidRDefault="007F248E" w:rsidP="007B69C6">
      <w:pPr>
        <w:tabs>
          <w:tab w:val="left" w:pos="284"/>
        </w:tabs>
        <w:suppressAutoHyphens/>
        <w:ind w:firstLine="284"/>
        <w:jc w:val="both"/>
        <w:rPr>
          <w:iCs/>
        </w:rPr>
      </w:pPr>
    </w:p>
    <w:p w:rsidR="007B69C6" w:rsidRDefault="007B69C6" w:rsidP="007B69C6">
      <w:pPr>
        <w:tabs>
          <w:tab w:val="left" w:pos="284"/>
        </w:tabs>
        <w:suppressAutoHyphens/>
        <w:ind w:firstLine="284"/>
        <w:jc w:val="right"/>
        <w:rPr>
          <w:iCs/>
        </w:rPr>
      </w:pPr>
      <w:r w:rsidRPr="00B76B5B">
        <w:rPr>
          <w:iCs/>
        </w:rPr>
        <w:t xml:space="preserve">Совет директоров </w:t>
      </w:r>
      <w:r w:rsidR="002E627D">
        <w:rPr>
          <w:iCs/>
        </w:rPr>
        <w:t>общества</w:t>
      </w:r>
    </w:p>
    <w:p w:rsidR="00DE1616" w:rsidRDefault="00DE1616" w:rsidP="007B69C6">
      <w:pPr>
        <w:tabs>
          <w:tab w:val="left" w:pos="284"/>
        </w:tabs>
        <w:suppressAutoHyphens/>
        <w:ind w:firstLine="284"/>
        <w:jc w:val="right"/>
        <w:rPr>
          <w:iCs/>
        </w:rPr>
      </w:pPr>
    </w:p>
    <w:p w:rsidR="00B24461" w:rsidRPr="00B24461" w:rsidRDefault="00B24461" w:rsidP="00B24461">
      <w:pPr>
        <w:tabs>
          <w:tab w:val="left" w:pos="284"/>
        </w:tabs>
        <w:suppressAutoHyphens/>
        <w:ind w:firstLine="284"/>
        <w:jc w:val="center"/>
        <w:rPr>
          <w:b/>
        </w:rPr>
      </w:pPr>
      <w:r w:rsidRPr="00B24461">
        <w:rPr>
          <w:b/>
        </w:rPr>
        <w:t>Уважаемый акционер!</w:t>
      </w:r>
    </w:p>
    <w:p w:rsidR="00244658" w:rsidRDefault="00B24461" w:rsidP="00B24461">
      <w:pPr>
        <w:tabs>
          <w:tab w:val="left" w:pos="284"/>
        </w:tabs>
        <w:suppressAutoHyphens/>
        <w:ind w:firstLine="284"/>
        <w:jc w:val="both"/>
        <w:rPr>
          <w:iCs/>
        </w:rPr>
      </w:pPr>
      <w:r>
        <w:t xml:space="preserve"> </w:t>
      </w:r>
      <w:proofErr w:type="gramStart"/>
      <w:r>
        <w:t>В соответствии с требованиями п. 16 ст. 8.2 Федерального закона от 22.04.1996 № 39-ФЗ «О рынке ценных бумаг», ст. 6.1 и п.п. 1, 14 ст. 7 Федерального закона от 07.08.2001 № 115-ФЗ «О противодействии легализации (отмыванию) доходов, полученных преступным путем, и финансированию терроризма»</w:t>
      </w:r>
      <w:r w:rsidR="00CB6E76">
        <w:t>,</w:t>
      </w:r>
      <w:r>
        <w:t xml:space="preserve"> лицу, зарегистрированному в реестре владельцев ценных бумаг </w:t>
      </w:r>
      <w:r w:rsidR="00A473FF">
        <w:t>о</w:t>
      </w:r>
      <w:r>
        <w:t xml:space="preserve">бщества, необходимо своевременно информировать держателя реестра владельцев ценных бумаг </w:t>
      </w:r>
      <w:r w:rsidR="00A473FF">
        <w:t>о</w:t>
      </w:r>
      <w:r>
        <w:t>бщества</w:t>
      </w:r>
      <w:r w:rsidR="005417AE">
        <w:t>, а</w:t>
      </w:r>
      <w:proofErr w:type="gramEnd"/>
      <w:r w:rsidR="005417AE">
        <w:t xml:space="preserve"> лицу, учитывающему права на ценные бумаги у номинального держателя, </w:t>
      </w:r>
      <w:r>
        <w:t xml:space="preserve">номинального держателя об изменении своих данных. Для обновления своих данных Вам необходимо обратиться по месту учета принадлежащих Вам ценных бумаг: к </w:t>
      </w:r>
      <w:r w:rsidR="00A473FF">
        <w:t>р</w:t>
      </w:r>
      <w:r>
        <w:t>егистратору (АО «</w:t>
      </w:r>
      <w:r w:rsidR="005B23F1">
        <w:t>Реестр</w:t>
      </w:r>
      <w:r>
        <w:t xml:space="preserve">») либо к номинальному держателю. При обращении к </w:t>
      </w:r>
      <w:r w:rsidR="00A473FF">
        <w:t>р</w:t>
      </w:r>
      <w:r>
        <w:t xml:space="preserve">егистратору обновление информации осуществляется на основании вновь заполненных Анкет (бланки размещены на сайте </w:t>
      </w:r>
      <w:r w:rsidR="00A473FF">
        <w:t>р</w:t>
      </w:r>
      <w:r>
        <w:t xml:space="preserve">егистратора </w:t>
      </w:r>
      <w:r w:rsidR="005B23F1">
        <w:rPr>
          <w:lang w:val="en-US"/>
        </w:rPr>
        <w:t>https</w:t>
      </w:r>
      <w:r w:rsidR="005B23F1" w:rsidRPr="005B23F1">
        <w:t>://</w:t>
      </w:r>
      <w:r w:rsidR="005B23F1">
        <w:rPr>
          <w:lang w:val="en-US"/>
        </w:rPr>
        <w:t>www</w:t>
      </w:r>
      <w:r w:rsidR="005B23F1" w:rsidRPr="005B23F1">
        <w:t>.</w:t>
      </w:r>
      <w:proofErr w:type="spellStart"/>
      <w:r w:rsidR="005B23F1">
        <w:rPr>
          <w:lang w:val="en-US"/>
        </w:rPr>
        <w:t>aoreestr</w:t>
      </w:r>
      <w:proofErr w:type="spellEnd"/>
      <w:r w:rsidR="005B23F1" w:rsidRPr="005B23F1">
        <w:t>.</w:t>
      </w:r>
      <w:r w:rsidR="005B23F1">
        <w:rPr>
          <w:lang w:val="en-US"/>
        </w:rPr>
        <w:t>ru</w:t>
      </w:r>
      <w:r>
        <w:t xml:space="preserve">). В случае непредставления </w:t>
      </w:r>
      <w:r w:rsidR="00CB6E76">
        <w:t xml:space="preserve">или несвоевременного представления </w:t>
      </w:r>
      <w:r>
        <w:t>акционером информации об изменении своих данных</w:t>
      </w:r>
      <w:r w:rsidR="00CB6E76">
        <w:t>,</w:t>
      </w:r>
      <w:r>
        <w:t xml:space="preserve"> общество и </w:t>
      </w:r>
      <w:r w:rsidR="00A473FF">
        <w:t>р</w:t>
      </w:r>
      <w:r>
        <w:t>егистратор не несут ответственности за причиненные в связи с этим убытки.</w:t>
      </w:r>
    </w:p>
    <w:sectPr w:rsidR="00244658" w:rsidSect="007769FD">
      <w:footerReference w:type="default" r:id="rId8"/>
      <w:footerReference w:type="first" r:id="rId9"/>
      <w:pgSz w:w="11906" w:h="16838"/>
      <w:pgMar w:top="567" w:right="567" w:bottom="567" w:left="567" w:header="420" w:footer="4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9B5" w:rsidRDefault="00C229B5" w:rsidP="00B66644">
      <w:r>
        <w:separator/>
      </w:r>
    </w:p>
  </w:endnote>
  <w:endnote w:type="continuationSeparator" w:id="0">
    <w:p w:rsidR="00C229B5" w:rsidRDefault="00C229B5" w:rsidP="00B66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9FD" w:rsidRPr="00BC340F" w:rsidRDefault="007769FD" w:rsidP="00BC340F">
    <w:pPr>
      <w:pStyle w:val="a5"/>
      <w:jc w:val="right"/>
    </w:pPr>
    <w:fldSimple w:instr=" PAGE   \* MERGEFORMAT ">
      <w:r w:rsidR="00203045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9FD" w:rsidRDefault="007769FD">
    <w:pPr>
      <w:pStyle w:val="a5"/>
      <w:jc w:val="right"/>
    </w:pPr>
  </w:p>
  <w:p w:rsidR="007769FD" w:rsidRDefault="007769FD" w:rsidP="0010572E">
    <w:pPr>
      <w:pStyle w:val="a5"/>
      <w:tabs>
        <w:tab w:val="clear" w:pos="4677"/>
        <w:tab w:val="clear" w:pos="9355"/>
        <w:tab w:val="left" w:pos="3894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9B5" w:rsidRDefault="00C229B5" w:rsidP="00B66644">
      <w:r>
        <w:separator/>
      </w:r>
    </w:p>
  </w:footnote>
  <w:footnote w:type="continuationSeparator" w:id="0">
    <w:p w:rsidR="00C229B5" w:rsidRDefault="00C229B5" w:rsidP="00B666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5FD2A5C"/>
    <w:multiLevelType w:val="hybridMultilevel"/>
    <w:tmpl w:val="5A8E7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78A0"/>
    <w:rsid w:val="00000E5F"/>
    <w:rsid w:val="000241D4"/>
    <w:rsid w:val="000318D6"/>
    <w:rsid w:val="00046446"/>
    <w:rsid w:val="00046582"/>
    <w:rsid w:val="000511B1"/>
    <w:rsid w:val="00051513"/>
    <w:rsid w:val="00051E6A"/>
    <w:rsid w:val="00054D12"/>
    <w:rsid w:val="000645FB"/>
    <w:rsid w:val="000771F2"/>
    <w:rsid w:val="00083025"/>
    <w:rsid w:val="00083345"/>
    <w:rsid w:val="00085CAE"/>
    <w:rsid w:val="00095977"/>
    <w:rsid w:val="000A7F2C"/>
    <w:rsid w:val="000B2807"/>
    <w:rsid w:val="000C6282"/>
    <w:rsid w:val="000D1774"/>
    <w:rsid w:val="000D5BD6"/>
    <w:rsid w:val="000D6F23"/>
    <w:rsid w:val="000E07E8"/>
    <w:rsid w:val="000E2636"/>
    <w:rsid w:val="000F0A2D"/>
    <w:rsid w:val="0010572E"/>
    <w:rsid w:val="00111081"/>
    <w:rsid w:val="00117B20"/>
    <w:rsid w:val="001206EC"/>
    <w:rsid w:val="00125F4C"/>
    <w:rsid w:val="00133B9D"/>
    <w:rsid w:val="0013794B"/>
    <w:rsid w:val="00142A84"/>
    <w:rsid w:val="001468F6"/>
    <w:rsid w:val="00147BCE"/>
    <w:rsid w:val="00157565"/>
    <w:rsid w:val="001671C8"/>
    <w:rsid w:val="00172015"/>
    <w:rsid w:val="001770AD"/>
    <w:rsid w:val="001841BF"/>
    <w:rsid w:val="00195178"/>
    <w:rsid w:val="001A3DB8"/>
    <w:rsid w:val="001A6DC0"/>
    <w:rsid w:val="001C5596"/>
    <w:rsid w:val="001D12F9"/>
    <w:rsid w:val="001D1B2E"/>
    <w:rsid w:val="001D7252"/>
    <w:rsid w:val="001D7810"/>
    <w:rsid w:val="001D7929"/>
    <w:rsid w:val="001E4912"/>
    <w:rsid w:val="001E586F"/>
    <w:rsid w:val="001E7201"/>
    <w:rsid w:val="001F5A51"/>
    <w:rsid w:val="00203045"/>
    <w:rsid w:val="00210F42"/>
    <w:rsid w:val="00220753"/>
    <w:rsid w:val="0022463C"/>
    <w:rsid w:val="0022653B"/>
    <w:rsid w:val="00244658"/>
    <w:rsid w:val="0025189B"/>
    <w:rsid w:val="00251E63"/>
    <w:rsid w:val="0025316A"/>
    <w:rsid w:val="00261E40"/>
    <w:rsid w:val="00261F74"/>
    <w:rsid w:val="00262D7C"/>
    <w:rsid w:val="0027620A"/>
    <w:rsid w:val="00282228"/>
    <w:rsid w:val="0028225A"/>
    <w:rsid w:val="002A19E3"/>
    <w:rsid w:val="002B53FE"/>
    <w:rsid w:val="002C3656"/>
    <w:rsid w:val="002D6754"/>
    <w:rsid w:val="002E627D"/>
    <w:rsid w:val="002E7E08"/>
    <w:rsid w:val="002F2424"/>
    <w:rsid w:val="002F71CD"/>
    <w:rsid w:val="00301667"/>
    <w:rsid w:val="00302146"/>
    <w:rsid w:val="00306057"/>
    <w:rsid w:val="00306140"/>
    <w:rsid w:val="003062D2"/>
    <w:rsid w:val="00312A13"/>
    <w:rsid w:val="00317B1C"/>
    <w:rsid w:val="00320A82"/>
    <w:rsid w:val="0033156F"/>
    <w:rsid w:val="003371CF"/>
    <w:rsid w:val="00343EB1"/>
    <w:rsid w:val="003506EB"/>
    <w:rsid w:val="00352ED1"/>
    <w:rsid w:val="003702A2"/>
    <w:rsid w:val="00386806"/>
    <w:rsid w:val="00392182"/>
    <w:rsid w:val="00395218"/>
    <w:rsid w:val="003A1448"/>
    <w:rsid w:val="003A5863"/>
    <w:rsid w:val="003A7A3F"/>
    <w:rsid w:val="003B6BC5"/>
    <w:rsid w:val="003F7BDE"/>
    <w:rsid w:val="00406480"/>
    <w:rsid w:val="0040758C"/>
    <w:rsid w:val="00412DD4"/>
    <w:rsid w:val="00421B99"/>
    <w:rsid w:val="00422726"/>
    <w:rsid w:val="00422C31"/>
    <w:rsid w:val="00423635"/>
    <w:rsid w:val="00425BF5"/>
    <w:rsid w:val="004334D6"/>
    <w:rsid w:val="00436028"/>
    <w:rsid w:val="004367CA"/>
    <w:rsid w:val="00451725"/>
    <w:rsid w:val="004656FE"/>
    <w:rsid w:val="0047007F"/>
    <w:rsid w:val="00474FDE"/>
    <w:rsid w:val="00483745"/>
    <w:rsid w:val="004911A5"/>
    <w:rsid w:val="004A5635"/>
    <w:rsid w:val="004A666B"/>
    <w:rsid w:val="004B723F"/>
    <w:rsid w:val="004C2811"/>
    <w:rsid w:val="004C7495"/>
    <w:rsid w:val="004D667C"/>
    <w:rsid w:val="004D7619"/>
    <w:rsid w:val="004D78A0"/>
    <w:rsid w:val="004F3E65"/>
    <w:rsid w:val="00505862"/>
    <w:rsid w:val="00507416"/>
    <w:rsid w:val="005417AE"/>
    <w:rsid w:val="00544A99"/>
    <w:rsid w:val="00551B05"/>
    <w:rsid w:val="005728AD"/>
    <w:rsid w:val="00572A47"/>
    <w:rsid w:val="00576137"/>
    <w:rsid w:val="00580C8D"/>
    <w:rsid w:val="00582CDE"/>
    <w:rsid w:val="00584918"/>
    <w:rsid w:val="0058585B"/>
    <w:rsid w:val="005862A7"/>
    <w:rsid w:val="00591B97"/>
    <w:rsid w:val="005931F4"/>
    <w:rsid w:val="00593413"/>
    <w:rsid w:val="005A09F5"/>
    <w:rsid w:val="005B23F1"/>
    <w:rsid w:val="005C4420"/>
    <w:rsid w:val="005D0076"/>
    <w:rsid w:val="005D52C6"/>
    <w:rsid w:val="005E62FC"/>
    <w:rsid w:val="005E6C31"/>
    <w:rsid w:val="005F2377"/>
    <w:rsid w:val="005F3913"/>
    <w:rsid w:val="005F7037"/>
    <w:rsid w:val="00604250"/>
    <w:rsid w:val="00607181"/>
    <w:rsid w:val="00613C98"/>
    <w:rsid w:val="006146A9"/>
    <w:rsid w:val="00614EB2"/>
    <w:rsid w:val="006203AB"/>
    <w:rsid w:val="00620767"/>
    <w:rsid w:val="00621381"/>
    <w:rsid w:val="0062334F"/>
    <w:rsid w:val="006327AB"/>
    <w:rsid w:val="006400FE"/>
    <w:rsid w:val="00640F20"/>
    <w:rsid w:val="006447DA"/>
    <w:rsid w:val="00647A91"/>
    <w:rsid w:val="00682638"/>
    <w:rsid w:val="00684247"/>
    <w:rsid w:val="006846DF"/>
    <w:rsid w:val="006854C5"/>
    <w:rsid w:val="006A27EC"/>
    <w:rsid w:val="006B2A57"/>
    <w:rsid w:val="006B6CB9"/>
    <w:rsid w:val="006B7C5C"/>
    <w:rsid w:val="006C670A"/>
    <w:rsid w:val="006D27BB"/>
    <w:rsid w:val="006D2897"/>
    <w:rsid w:val="006E69A9"/>
    <w:rsid w:val="006F2191"/>
    <w:rsid w:val="006F4587"/>
    <w:rsid w:val="00723A24"/>
    <w:rsid w:val="00723BD4"/>
    <w:rsid w:val="00727AC4"/>
    <w:rsid w:val="00730CD5"/>
    <w:rsid w:val="00733803"/>
    <w:rsid w:val="00750077"/>
    <w:rsid w:val="00750EE5"/>
    <w:rsid w:val="007604AA"/>
    <w:rsid w:val="007615AE"/>
    <w:rsid w:val="00761636"/>
    <w:rsid w:val="0076269F"/>
    <w:rsid w:val="0077223E"/>
    <w:rsid w:val="00775781"/>
    <w:rsid w:val="00776862"/>
    <w:rsid w:val="007769FD"/>
    <w:rsid w:val="00790FDE"/>
    <w:rsid w:val="007A5E39"/>
    <w:rsid w:val="007B2176"/>
    <w:rsid w:val="007B6925"/>
    <w:rsid w:val="007B69C6"/>
    <w:rsid w:val="007C2C2D"/>
    <w:rsid w:val="007D0D5F"/>
    <w:rsid w:val="007D1DEF"/>
    <w:rsid w:val="007D7527"/>
    <w:rsid w:val="007E0982"/>
    <w:rsid w:val="007E12BA"/>
    <w:rsid w:val="007E400F"/>
    <w:rsid w:val="007F0552"/>
    <w:rsid w:val="007F248E"/>
    <w:rsid w:val="00801B2A"/>
    <w:rsid w:val="008079EE"/>
    <w:rsid w:val="00816347"/>
    <w:rsid w:val="00820F8D"/>
    <w:rsid w:val="00827E0C"/>
    <w:rsid w:val="00844D01"/>
    <w:rsid w:val="00851368"/>
    <w:rsid w:val="00866828"/>
    <w:rsid w:val="008756EB"/>
    <w:rsid w:val="008865B8"/>
    <w:rsid w:val="008930ED"/>
    <w:rsid w:val="0089332E"/>
    <w:rsid w:val="00893F2E"/>
    <w:rsid w:val="008A00B8"/>
    <w:rsid w:val="008C6D0B"/>
    <w:rsid w:val="008E4E27"/>
    <w:rsid w:val="0091169C"/>
    <w:rsid w:val="00914176"/>
    <w:rsid w:val="009241FF"/>
    <w:rsid w:val="009259C7"/>
    <w:rsid w:val="00942114"/>
    <w:rsid w:val="00943C95"/>
    <w:rsid w:val="009459CA"/>
    <w:rsid w:val="00952478"/>
    <w:rsid w:val="0096073F"/>
    <w:rsid w:val="00976E4B"/>
    <w:rsid w:val="009820C3"/>
    <w:rsid w:val="00990CC9"/>
    <w:rsid w:val="009A2DA1"/>
    <w:rsid w:val="009A3112"/>
    <w:rsid w:val="009A4F3C"/>
    <w:rsid w:val="009B599A"/>
    <w:rsid w:val="009C2E51"/>
    <w:rsid w:val="009C7064"/>
    <w:rsid w:val="009D47AB"/>
    <w:rsid w:val="009D7673"/>
    <w:rsid w:val="009E3DC2"/>
    <w:rsid w:val="00A11743"/>
    <w:rsid w:val="00A1262B"/>
    <w:rsid w:val="00A20B67"/>
    <w:rsid w:val="00A22CF3"/>
    <w:rsid w:val="00A303EA"/>
    <w:rsid w:val="00A305B3"/>
    <w:rsid w:val="00A32186"/>
    <w:rsid w:val="00A342DC"/>
    <w:rsid w:val="00A3618D"/>
    <w:rsid w:val="00A473FF"/>
    <w:rsid w:val="00A47E88"/>
    <w:rsid w:val="00A56D87"/>
    <w:rsid w:val="00A62B8A"/>
    <w:rsid w:val="00A667A1"/>
    <w:rsid w:val="00A710A0"/>
    <w:rsid w:val="00A82EE1"/>
    <w:rsid w:val="00A910D6"/>
    <w:rsid w:val="00A92764"/>
    <w:rsid w:val="00A96010"/>
    <w:rsid w:val="00A97ACF"/>
    <w:rsid w:val="00AA691C"/>
    <w:rsid w:val="00AB067A"/>
    <w:rsid w:val="00AB0C9F"/>
    <w:rsid w:val="00AB3276"/>
    <w:rsid w:val="00AB7106"/>
    <w:rsid w:val="00AC0873"/>
    <w:rsid w:val="00AD6FE2"/>
    <w:rsid w:val="00AE437B"/>
    <w:rsid w:val="00AE7137"/>
    <w:rsid w:val="00B033E6"/>
    <w:rsid w:val="00B035D9"/>
    <w:rsid w:val="00B04B44"/>
    <w:rsid w:val="00B15465"/>
    <w:rsid w:val="00B15818"/>
    <w:rsid w:val="00B21F77"/>
    <w:rsid w:val="00B22D28"/>
    <w:rsid w:val="00B24461"/>
    <w:rsid w:val="00B30FA0"/>
    <w:rsid w:val="00B311B9"/>
    <w:rsid w:val="00B3298E"/>
    <w:rsid w:val="00B40A6B"/>
    <w:rsid w:val="00B45E32"/>
    <w:rsid w:val="00B471E1"/>
    <w:rsid w:val="00B56C6E"/>
    <w:rsid w:val="00B56D95"/>
    <w:rsid w:val="00B66644"/>
    <w:rsid w:val="00B7000C"/>
    <w:rsid w:val="00B72FDD"/>
    <w:rsid w:val="00B76B5B"/>
    <w:rsid w:val="00B81C1E"/>
    <w:rsid w:val="00BA1C71"/>
    <w:rsid w:val="00BA3C82"/>
    <w:rsid w:val="00BB1955"/>
    <w:rsid w:val="00BB3FBC"/>
    <w:rsid w:val="00BC0F29"/>
    <w:rsid w:val="00BC1B67"/>
    <w:rsid w:val="00BC219B"/>
    <w:rsid w:val="00BC24F8"/>
    <w:rsid w:val="00BC340F"/>
    <w:rsid w:val="00BD10B3"/>
    <w:rsid w:val="00BD5938"/>
    <w:rsid w:val="00BF6661"/>
    <w:rsid w:val="00C02232"/>
    <w:rsid w:val="00C055F9"/>
    <w:rsid w:val="00C07D57"/>
    <w:rsid w:val="00C220A5"/>
    <w:rsid w:val="00C229B5"/>
    <w:rsid w:val="00C37486"/>
    <w:rsid w:val="00C37B2F"/>
    <w:rsid w:val="00C43C9F"/>
    <w:rsid w:val="00C45D88"/>
    <w:rsid w:val="00C60F15"/>
    <w:rsid w:val="00C63158"/>
    <w:rsid w:val="00C64F64"/>
    <w:rsid w:val="00C66D71"/>
    <w:rsid w:val="00C676EB"/>
    <w:rsid w:val="00C80711"/>
    <w:rsid w:val="00CB1BD4"/>
    <w:rsid w:val="00CB1CB5"/>
    <w:rsid w:val="00CB21CA"/>
    <w:rsid w:val="00CB48AF"/>
    <w:rsid w:val="00CB6E76"/>
    <w:rsid w:val="00CB7F20"/>
    <w:rsid w:val="00CD1341"/>
    <w:rsid w:val="00CE18D7"/>
    <w:rsid w:val="00D049EF"/>
    <w:rsid w:val="00D0682C"/>
    <w:rsid w:val="00D135B6"/>
    <w:rsid w:val="00D15CAB"/>
    <w:rsid w:val="00D24187"/>
    <w:rsid w:val="00D25EF2"/>
    <w:rsid w:val="00D26AC2"/>
    <w:rsid w:val="00D2790D"/>
    <w:rsid w:val="00D34E1C"/>
    <w:rsid w:val="00D46291"/>
    <w:rsid w:val="00D47E15"/>
    <w:rsid w:val="00D55A2E"/>
    <w:rsid w:val="00D70CC5"/>
    <w:rsid w:val="00D83B58"/>
    <w:rsid w:val="00D91638"/>
    <w:rsid w:val="00D9317B"/>
    <w:rsid w:val="00DA2F58"/>
    <w:rsid w:val="00DD0AFB"/>
    <w:rsid w:val="00DD39D1"/>
    <w:rsid w:val="00DD5B1D"/>
    <w:rsid w:val="00DE1616"/>
    <w:rsid w:val="00DE4093"/>
    <w:rsid w:val="00DE4BB4"/>
    <w:rsid w:val="00DF1B40"/>
    <w:rsid w:val="00DF58A0"/>
    <w:rsid w:val="00E128E8"/>
    <w:rsid w:val="00E16FCF"/>
    <w:rsid w:val="00E21DF5"/>
    <w:rsid w:val="00E307D7"/>
    <w:rsid w:val="00E30811"/>
    <w:rsid w:val="00E46E4A"/>
    <w:rsid w:val="00E54988"/>
    <w:rsid w:val="00E725EA"/>
    <w:rsid w:val="00E727E9"/>
    <w:rsid w:val="00E737A1"/>
    <w:rsid w:val="00E8117B"/>
    <w:rsid w:val="00E959D3"/>
    <w:rsid w:val="00EA6F42"/>
    <w:rsid w:val="00EB5637"/>
    <w:rsid w:val="00EC4115"/>
    <w:rsid w:val="00ED0247"/>
    <w:rsid w:val="00EF1AC9"/>
    <w:rsid w:val="00EF3216"/>
    <w:rsid w:val="00F074BA"/>
    <w:rsid w:val="00F14148"/>
    <w:rsid w:val="00F157CA"/>
    <w:rsid w:val="00F24502"/>
    <w:rsid w:val="00F24C30"/>
    <w:rsid w:val="00F270B6"/>
    <w:rsid w:val="00F32A84"/>
    <w:rsid w:val="00F33B93"/>
    <w:rsid w:val="00F54805"/>
    <w:rsid w:val="00F63C5E"/>
    <w:rsid w:val="00F70E5A"/>
    <w:rsid w:val="00F7223B"/>
    <w:rsid w:val="00F81D47"/>
    <w:rsid w:val="00F8415F"/>
    <w:rsid w:val="00F92EFD"/>
    <w:rsid w:val="00FA1BD4"/>
    <w:rsid w:val="00FA78E7"/>
    <w:rsid w:val="00FB0CC2"/>
    <w:rsid w:val="00FE0A3F"/>
    <w:rsid w:val="00FE3721"/>
    <w:rsid w:val="00FE37C6"/>
    <w:rsid w:val="00FE3C9B"/>
    <w:rsid w:val="00FE3F1F"/>
    <w:rsid w:val="00FE6E53"/>
    <w:rsid w:val="00FF3CBF"/>
    <w:rsid w:val="00FF7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72E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10572E"/>
    <w:pPr>
      <w:keepNext/>
      <w:outlineLvl w:val="0"/>
    </w:pPr>
    <w:rPr>
      <w:rFonts w:ascii="TimesET" w:eastAsia="Calibri" w:hAnsi="TimesET"/>
      <w:b/>
      <w:bCs/>
      <w:lang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10572E"/>
    <w:rPr>
      <w:rFonts w:ascii="TimesET" w:hAnsi="TimesET" w:cs="TimesET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rsid w:val="00B66644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66644"/>
  </w:style>
  <w:style w:type="paragraph" w:styleId="a5">
    <w:name w:val="footer"/>
    <w:basedOn w:val="a"/>
    <w:link w:val="a6"/>
    <w:uiPriority w:val="99"/>
    <w:rsid w:val="00B66644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B66644"/>
  </w:style>
  <w:style w:type="paragraph" w:styleId="a7">
    <w:name w:val="Balloon Text"/>
    <w:basedOn w:val="a"/>
    <w:link w:val="a8"/>
    <w:uiPriority w:val="99"/>
    <w:semiHidden/>
    <w:rsid w:val="00BC340F"/>
    <w:rPr>
      <w:rFonts w:ascii="Tahoma" w:eastAsia="Calibri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BC340F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99"/>
    <w:qFormat/>
    <w:rsid w:val="00BC340F"/>
    <w:rPr>
      <w:rFonts w:eastAsia="Times New Roman" w:cs="Calibri"/>
      <w:sz w:val="22"/>
      <w:szCs w:val="22"/>
      <w:lang w:eastAsia="en-US"/>
    </w:rPr>
  </w:style>
  <w:style w:type="character" w:customStyle="1" w:styleId="aa">
    <w:name w:val="Без интервала Знак"/>
    <w:link w:val="a9"/>
    <w:uiPriority w:val="99"/>
    <w:rsid w:val="00BC340F"/>
    <w:rPr>
      <w:rFonts w:eastAsia="Times New Roman" w:cs="Calibri"/>
      <w:sz w:val="22"/>
      <w:szCs w:val="22"/>
      <w:lang w:val="ru-RU" w:eastAsia="en-US" w:bidi="ar-SA"/>
    </w:rPr>
  </w:style>
  <w:style w:type="paragraph" w:styleId="ab">
    <w:name w:val="Body Text"/>
    <w:basedOn w:val="a"/>
    <w:link w:val="ac"/>
    <w:uiPriority w:val="99"/>
    <w:rsid w:val="0010572E"/>
    <w:pPr>
      <w:spacing w:before="240"/>
    </w:pPr>
    <w:rPr>
      <w:rFonts w:ascii="TimesET" w:eastAsia="Calibri" w:hAnsi="TimesET"/>
      <w:lang/>
    </w:rPr>
  </w:style>
  <w:style w:type="character" w:customStyle="1" w:styleId="ac">
    <w:name w:val="Основной текст Знак"/>
    <w:link w:val="ab"/>
    <w:uiPriority w:val="99"/>
    <w:rsid w:val="0010572E"/>
    <w:rPr>
      <w:rFonts w:ascii="TimesET" w:hAnsi="TimesET" w:cs="TimesET"/>
      <w:sz w:val="20"/>
      <w:szCs w:val="20"/>
      <w:lang w:eastAsia="ru-RU"/>
    </w:rPr>
  </w:style>
  <w:style w:type="paragraph" w:customStyle="1" w:styleId="ConsPlusNormal">
    <w:name w:val="ConsPlusNormal"/>
    <w:rsid w:val="0010572E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">
    <w:name w:val="Основной текст1"/>
    <w:basedOn w:val="a"/>
    <w:uiPriority w:val="99"/>
    <w:rsid w:val="0010572E"/>
    <w:pPr>
      <w:shd w:val="clear" w:color="auto" w:fill="FFFFFF"/>
      <w:spacing w:after="300" w:line="240" w:lineRule="atLeast"/>
    </w:pPr>
    <w:rPr>
      <w:color w:val="000000"/>
      <w:sz w:val="19"/>
      <w:szCs w:val="19"/>
    </w:rPr>
  </w:style>
  <w:style w:type="character" w:customStyle="1" w:styleId="Arial">
    <w:name w:val="Основной текст + Arial"/>
    <w:aliases w:val="9 pt,Полужирный"/>
    <w:uiPriority w:val="99"/>
    <w:rsid w:val="0010572E"/>
    <w:rPr>
      <w:rFonts w:ascii="Arial" w:eastAsia="Times New Roman" w:hAnsi="Arial" w:cs="Arial"/>
      <w:b/>
      <w:bCs/>
      <w:spacing w:val="0"/>
      <w:sz w:val="18"/>
      <w:szCs w:val="18"/>
      <w:u w:val="none"/>
      <w:effect w:val="none"/>
      <w:shd w:val="clear" w:color="auto" w:fill="FFFFFF"/>
    </w:rPr>
  </w:style>
  <w:style w:type="character" w:styleId="ad">
    <w:name w:val="Placeholder Text"/>
    <w:uiPriority w:val="99"/>
    <w:semiHidden/>
    <w:rsid w:val="0010572E"/>
    <w:rPr>
      <w:color w:val="808080"/>
    </w:rPr>
  </w:style>
  <w:style w:type="table" w:styleId="ae">
    <w:name w:val="Table Grid"/>
    <w:basedOn w:val="a1"/>
    <w:uiPriority w:val="59"/>
    <w:rsid w:val="000318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rsid w:val="00244658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Default">
    <w:name w:val="Default"/>
    <w:rsid w:val="00A473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0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B5A19-03E2-4A6C-9983-ED4A96C84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snake003</dc:creator>
  <cp:lastModifiedBy>User</cp:lastModifiedBy>
  <cp:revision>2</cp:revision>
  <cp:lastPrinted>2024-04-15T08:54:00Z</cp:lastPrinted>
  <dcterms:created xsi:type="dcterms:W3CDTF">2024-05-21T09:39:00Z</dcterms:created>
  <dcterms:modified xsi:type="dcterms:W3CDTF">2024-05-21T09:39:00Z</dcterms:modified>
</cp:coreProperties>
</file>